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DF" w:rsidRDefault="000E4A83">
      <w:bookmarkStart w:id="0" w:name="_GoBack"/>
      <w:bookmarkEnd w:id="0"/>
      <w:r>
        <w:rPr>
          <w:noProof/>
        </w:rPr>
        <w:drawing>
          <wp:inline distT="0" distB="0" distL="0" distR="0">
            <wp:extent cx="5943600" cy="5962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83" w:rsidRPr="00E50489" w:rsidRDefault="000E4A83" w:rsidP="000E4A83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50489">
        <w:rPr>
          <w:rFonts w:ascii="Times New Roman" w:hAnsi="Times New Roman"/>
          <w:b/>
          <w:bCs/>
          <w:color w:val="000000"/>
        </w:rPr>
        <w:t xml:space="preserve">Programul Operaţional Sectorial Dezvoltarea Resurselor Umane 2007 – 2013 </w:t>
      </w:r>
    </w:p>
    <w:p w:rsidR="000E4A83" w:rsidRPr="00E50489" w:rsidRDefault="000E4A83" w:rsidP="000E4A83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E50489">
        <w:rPr>
          <w:rFonts w:ascii="Times New Roman" w:hAnsi="Times New Roman"/>
          <w:b/>
          <w:bCs/>
          <w:color w:val="000000"/>
        </w:rPr>
        <w:t>Axa prioritară 1</w:t>
      </w:r>
      <w:r w:rsidRPr="00E50489">
        <w:rPr>
          <w:rFonts w:ascii="Times New Roman" w:hAnsi="Times New Roman"/>
          <w:bCs/>
          <w:color w:val="000000"/>
        </w:rPr>
        <w:t>. „Educaţia şi formarea profesionalǎ în sprijinul creşterii economice şi dezvoltǎrii societǎţii bazate pe cunoaştere”</w:t>
      </w:r>
    </w:p>
    <w:p w:rsidR="000E4A83" w:rsidRPr="00E50489" w:rsidRDefault="000E4A83" w:rsidP="000E4A83">
      <w:pPr>
        <w:spacing w:after="0" w:line="240" w:lineRule="auto"/>
        <w:rPr>
          <w:rFonts w:ascii="Times New Roman" w:hAnsi="Times New Roman"/>
          <w:color w:val="000000"/>
        </w:rPr>
      </w:pPr>
      <w:r w:rsidRPr="00E50489">
        <w:rPr>
          <w:rFonts w:ascii="Times New Roman" w:hAnsi="Times New Roman"/>
          <w:b/>
          <w:color w:val="000000"/>
        </w:rPr>
        <w:t xml:space="preserve">Domeniul major de intervenţie 1.1. </w:t>
      </w:r>
      <w:r w:rsidRPr="00E50489">
        <w:rPr>
          <w:rFonts w:ascii="Times New Roman" w:hAnsi="Times New Roman"/>
          <w:color w:val="000000"/>
        </w:rPr>
        <w:t>Acces la educaţie si formare profesionala iniţială de calitate</w:t>
      </w:r>
    </w:p>
    <w:p w:rsidR="000E4A83" w:rsidRPr="00E50489" w:rsidRDefault="000E4A83" w:rsidP="000E4A83">
      <w:pPr>
        <w:spacing w:after="0" w:line="240" w:lineRule="auto"/>
        <w:rPr>
          <w:rFonts w:ascii="Times New Roman" w:hAnsi="Times New Roman"/>
          <w:color w:val="000000"/>
        </w:rPr>
      </w:pPr>
      <w:r w:rsidRPr="00E50489">
        <w:rPr>
          <w:rFonts w:ascii="Times New Roman" w:hAnsi="Times New Roman"/>
          <w:b/>
          <w:color w:val="000000"/>
        </w:rPr>
        <w:t>Titlul proiectului:</w:t>
      </w:r>
      <w:r w:rsidRPr="00E50489">
        <w:rPr>
          <w:rFonts w:ascii="Times New Roman" w:hAnsi="Times New Roman"/>
          <w:color w:val="000000"/>
        </w:rPr>
        <w:t xml:space="preserve"> „Istoria recenta a României. Pachet educaţional pentru cursul opţional de Istorie recentă a României”</w:t>
      </w:r>
    </w:p>
    <w:p w:rsidR="000E4A83" w:rsidRPr="00E50489" w:rsidRDefault="000E4A83" w:rsidP="000E4A83">
      <w:pPr>
        <w:pStyle w:val="Antet"/>
        <w:tabs>
          <w:tab w:val="left" w:pos="720"/>
        </w:tabs>
        <w:rPr>
          <w:color w:val="000000"/>
          <w:sz w:val="22"/>
          <w:szCs w:val="22"/>
          <w:lang w:val="ro-RO"/>
        </w:rPr>
      </w:pPr>
      <w:r w:rsidRPr="00E50489">
        <w:rPr>
          <w:b/>
          <w:color w:val="000000"/>
          <w:sz w:val="22"/>
          <w:szCs w:val="22"/>
          <w:lang w:val="ro-RO"/>
        </w:rPr>
        <w:t xml:space="preserve">Nr. de identificare al contractului: </w:t>
      </w:r>
      <w:r w:rsidRPr="00E50489">
        <w:rPr>
          <w:color w:val="000000"/>
          <w:sz w:val="22"/>
          <w:szCs w:val="22"/>
          <w:lang w:val="ro-RO"/>
        </w:rPr>
        <w:t>POSDRU/153/1.1/S/142342  SMIS 52837</w:t>
      </w:r>
    </w:p>
    <w:p w:rsidR="00E50489" w:rsidRDefault="00E50489" w:rsidP="000E4A83">
      <w:pPr>
        <w:pStyle w:val="Antet"/>
        <w:tabs>
          <w:tab w:val="left" w:pos="720"/>
        </w:tabs>
        <w:rPr>
          <w:color w:val="000000"/>
          <w:sz w:val="20"/>
          <w:szCs w:val="20"/>
          <w:lang w:val="ro-RO"/>
        </w:rPr>
      </w:pPr>
    </w:p>
    <w:p w:rsidR="00E50489" w:rsidRPr="00676676" w:rsidRDefault="00E50489" w:rsidP="000E4A83">
      <w:pPr>
        <w:pStyle w:val="Antet"/>
        <w:tabs>
          <w:tab w:val="left" w:pos="720"/>
        </w:tabs>
        <w:rPr>
          <w:color w:val="000000"/>
          <w:sz w:val="20"/>
          <w:szCs w:val="20"/>
          <w:lang w:val="ro-RO"/>
        </w:rPr>
      </w:pPr>
    </w:p>
    <w:p w:rsidR="000E4A83" w:rsidRDefault="00E50489" w:rsidP="00E50489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50489">
        <w:rPr>
          <w:rFonts w:ascii="Times New Roman" w:eastAsia="TimesNewRomanPS-BoldMT" w:hAnsi="Times New Roman" w:cs="Times New Roman"/>
          <w:b/>
          <w:bCs/>
          <w:sz w:val="28"/>
          <w:szCs w:val="28"/>
        </w:rPr>
        <w:t>FORMULAR INREGISTRARE A GRUPULUI ŢINTĂ</w:t>
      </w:r>
    </w:p>
    <w:p w:rsidR="00E50489" w:rsidRPr="00E50489" w:rsidRDefault="00E50489" w:rsidP="00E50489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F3528" w:rsidRPr="001F3528" w:rsidRDefault="001F3528" w:rsidP="001F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>Formular individual de inregistrare</w:t>
      </w:r>
    </w:p>
    <w:p w:rsidR="001F3528" w:rsidRPr="001F3528" w:rsidRDefault="001F3528" w:rsidP="001F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Cod proiect: POS DRU </w:t>
      </w:r>
      <w:r w:rsidRPr="001F3528">
        <w:rPr>
          <w:rFonts w:ascii="Times New Roman" w:hAnsi="Times New Roman" w:cs="Times New Roman"/>
          <w:color w:val="000000"/>
        </w:rPr>
        <w:t>/153/1.1/S/142342  SMIS 52837</w:t>
      </w:r>
    </w:p>
    <w:p w:rsidR="001F3528" w:rsidRPr="001F3528" w:rsidRDefault="001F3528" w:rsidP="001F352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Titlu proiect: </w:t>
      </w:r>
      <w:r w:rsidRPr="001F3528">
        <w:rPr>
          <w:rFonts w:ascii="Times New Roman" w:hAnsi="Times New Roman"/>
          <w:color w:val="000000"/>
        </w:rPr>
        <w:t>„Istoria recent</w:t>
      </w:r>
      <w:r w:rsidR="00EE44EF">
        <w:rPr>
          <w:rFonts w:ascii="Times New Roman" w:hAnsi="Times New Roman"/>
          <w:color w:val="000000"/>
        </w:rPr>
        <w:t>ă</w:t>
      </w:r>
      <w:r w:rsidRPr="001F3528">
        <w:rPr>
          <w:rFonts w:ascii="Times New Roman" w:hAnsi="Times New Roman"/>
          <w:color w:val="000000"/>
        </w:rPr>
        <w:t xml:space="preserve"> a României. Pachet educaţional pentru cursul opţional de Istorie recentă a României”</w:t>
      </w:r>
    </w:p>
    <w:p w:rsidR="001F3528" w:rsidRPr="001F3528" w:rsidRDefault="001F3528" w:rsidP="001F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Reprezentant legal/ Coordonator proiect: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Gabriel Leahu</w:t>
      </w:r>
    </w:p>
    <w:p w:rsidR="001F3528" w:rsidRPr="001F3528" w:rsidRDefault="001F3528" w:rsidP="001F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Axa Prioritară: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– 1 – "Educaţia şi formarea profesională in sprijinul creşterii economice şi dezvoltării societăţii</w:t>
      </w:r>
    </w:p>
    <w:p w:rsidR="001F3528" w:rsidRPr="001F3528" w:rsidRDefault="001F3528" w:rsidP="001F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3528">
        <w:rPr>
          <w:rFonts w:ascii="Times New Roman" w:eastAsia="TimesNewRomanPSMT" w:hAnsi="Times New Roman" w:cs="Times New Roman"/>
          <w:sz w:val="24"/>
          <w:szCs w:val="24"/>
        </w:rPr>
        <w:t>bazate pe cunoaştere"</w:t>
      </w:r>
    </w:p>
    <w:p w:rsidR="001F3528" w:rsidRDefault="001F3528" w:rsidP="001F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Domeniu Major de Intervenţie: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.1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1F3528">
        <w:rPr>
          <w:rFonts w:ascii="Times New Roman" w:hAnsi="Times New Roman"/>
          <w:color w:val="000000"/>
          <w:sz w:val="24"/>
          <w:szCs w:val="24"/>
        </w:rPr>
        <w:t>Acces la educaţie si formare profesionala iniţială de calitate</w:t>
      </w: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:rsidR="001F3528" w:rsidRDefault="001F3528" w:rsidP="001F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Notă: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Datele cuprinse in acest formular vor fi tratate confidenţial, in conformitate cu prevederile Directivei</w:t>
      </w:r>
      <w:r w:rsidR="00EE44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CE/95/46 privind protecţia persoanelor fizice in ceea ce priveşte prelucrarea datelor cu caracter personal şi libera</w:t>
      </w:r>
      <w:r w:rsidR="00EE44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circulaţie a acestor date, transpusă prin Legea nr. 677/2001 privind protecţia persoanelor cu privire la prelucrarea</w:t>
      </w:r>
      <w:r w:rsidR="00EE44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datelor cu caracter personal şi libera circulaţie a acestor date cu modificările şi completările ulterioare, precum şi</w:t>
      </w:r>
      <w:r w:rsidR="00EE44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prevederile Directivei 2002/58/ CE privind prelucrarea datelor cu caracter person</w:t>
      </w:r>
      <w:r w:rsidR="00EE44EF">
        <w:rPr>
          <w:rFonts w:ascii="Times New Roman" w:eastAsia="TimesNewRomanPSMT" w:hAnsi="Times New Roman" w:cs="Times New Roman"/>
          <w:sz w:val="24"/>
          <w:szCs w:val="24"/>
        </w:rPr>
        <w:t>al şi protecţia vieţii private î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EE44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sectorul comunicaţiilor electronice, transpusă prin Legea nr. 506/2004.</w:t>
      </w:r>
    </w:p>
    <w:p w:rsidR="001F3528" w:rsidRPr="001F3528" w:rsidRDefault="001F3528" w:rsidP="001F35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F3528" w:rsidRDefault="001F3528" w:rsidP="001F35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>I. Informaţii personale:</w:t>
      </w:r>
    </w:p>
    <w:p w:rsidR="001F3528" w:rsidRPr="001F3528" w:rsidRDefault="001F3528" w:rsidP="001F35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F3528" w:rsidRDefault="001F3528" w:rsidP="001F3528">
      <w:pPr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>I.1. Nume participant (nume şi prenume)</w:t>
      </w:r>
    </w:p>
    <w:p w:rsidR="001F3528" w:rsidRPr="001F3528" w:rsidRDefault="001F3528" w:rsidP="001F35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3528">
        <w:rPr>
          <w:rFonts w:ascii="Times New Roman" w:eastAsia="TimesNewRomanPSMT" w:hAnsi="Times New Roman" w:cs="Times New Roman"/>
          <w:sz w:val="24"/>
          <w:szCs w:val="24"/>
        </w:rPr>
        <w:t xml:space="preserve">CNP 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.................................. , A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 xml:space="preserve">dresa: 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1F3528" w:rsidRDefault="001F3528" w:rsidP="001F3528">
      <w:pPr>
        <w:rPr>
          <w:rFonts w:ascii="Times New Roman" w:eastAsia="TimesNewRomanPSMT" w:hAnsi="Times New Roman" w:cs="Times New Roman"/>
          <w:sz w:val="24"/>
          <w:szCs w:val="24"/>
        </w:rPr>
      </w:pPr>
      <w:r w:rsidRPr="001F3528">
        <w:rPr>
          <w:rFonts w:ascii="Times New Roman" w:eastAsia="TimesNewRomanPSMT" w:hAnsi="Times New Roman" w:cs="Times New Roman"/>
          <w:sz w:val="24"/>
          <w:szCs w:val="24"/>
        </w:rPr>
        <w:t>Telefon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:............................. ,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 xml:space="preserve">E- mail: 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.........................................</w:t>
      </w:r>
    </w:p>
    <w:p w:rsidR="001F3528" w:rsidRPr="001F3528" w:rsidRDefault="001F3528" w:rsidP="001F35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I.2. Gen: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[ ] Masculin [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 xml:space="preserve"> ] Feminin</w:t>
      </w:r>
    </w:p>
    <w:p w:rsidR="001F3528" w:rsidRPr="001F3528" w:rsidRDefault="001F3528" w:rsidP="001F35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I.3. Naţionalitate: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[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 xml:space="preserve"> ] romană [ ] alta(specificaţi)</w:t>
      </w:r>
    </w:p>
    <w:p w:rsidR="00676676" w:rsidRDefault="001F3528" w:rsidP="001F3528">
      <w:pPr>
        <w:rPr>
          <w:rFonts w:ascii="Times New Roman" w:eastAsia="TimesNewRomanPSMT" w:hAnsi="Times New Roman" w:cs="Times New Roman"/>
          <w:sz w:val="24"/>
          <w:szCs w:val="24"/>
        </w:rPr>
      </w:pPr>
      <w:r w:rsidRPr="001F352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I.4. Varstă </w:t>
      </w:r>
      <w:r w:rsidRPr="001F3528">
        <w:rPr>
          <w:rFonts w:ascii="Times New Roman" w:eastAsia="TimesNewRomanPSMT" w:hAnsi="Times New Roman" w:cs="Times New Roman"/>
          <w:sz w:val="24"/>
          <w:szCs w:val="24"/>
        </w:rPr>
        <w:t>(varsta in ani impliniţi):</w:t>
      </w:r>
      <w:r w:rsidR="00B1767E">
        <w:rPr>
          <w:rFonts w:ascii="Times New Roman" w:eastAsia="TimesNewRomanPSMT" w:hAnsi="Times New Roman" w:cs="Times New Roman"/>
          <w:sz w:val="24"/>
          <w:szCs w:val="24"/>
        </w:rPr>
        <w:t>....................</w:t>
      </w:r>
    </w:p>
    <w:p w:rsidR="00B1767E" w:rsidRDefault="00B1767E" w:rsidP="00B176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1767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I.5. Locul de reşedinţă: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[ </w:t>
      </w:r>
      <w:r w:rsidRPr="00B1767E">
        <w:rPr>
          <w:rFonts w:ascii="Times New Roman" w:eastAsia="TimesNewRomanPSMT" w:hAnsi="Times New Roman" w:cs="Times New Roman"/>
          <w:sz w:val="24"/>
          <w:szCs w:val="24"/>
        </w:rPr>
        <w:t xml:space="preserve"> ] rural [ ] urban</w:t>
      </w:r>
    </w:p>
    <w:p w:rsidR="00B1767E" w:rsidRPr="00B1767E" w:rsidRDefault="00B1767E" w:rsidP="00B176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1767E" w:rsidRDefault="00B1767E" w:rsidP="00B1767E">
      <w:pPr>
        <w:rPr>
          <w:rFonts w:ascii="Times New Roman" w:eastAsia="TimesNewRomanPSMT" w:hAnsi="Times New Roman" w:cs="Times New Roman"/>
          <w:sz w:val="24"/>
          <w:szCs w:val="24"/>
        </w:rPr>
      </w:pPr>
      <w:r w:rsidRPr="00B1767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II. Nivelul de instruire </w:t>
      </w:r>
      <w:r w:rsidRPr="00B1767E">
        <w:rPr>
          <w:rFonts w:ascii="Times New Roman" w:eastAsia="TimesNewRomanPSMT" w:hAnsi="Times New Roman" w:cs="Times New Roman"/>
          <w:sz w:val="24"/>
          <w:szCs w:val="24"/>
        </w:rPr>
        <w:t>(nivelul ultimei instituţii de invăţă</w:t>
      </w:r>
      <w:r>
        <w:rPr>
          <w:rFonts w:ascii="Times New Roman" w:eastAsia="TimesNewRomanPSMT" w:hAnsi="Times New Roman" w:cs="Times New Roman"/>
          <w:sz w:val="24"/>
          <w:szCs w:val="24"/>
        </w:rPr>
        <w:t>mant absolvite): ..................................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Instituţie de invăţămant superior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Licenţă 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Cs/>
          <w:sz w:val="24"/>
          <w:szCs w:val="24"/>
        </w:rPr>
        <w:t>Master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Cs/>
          <w:sz w:val="24"/>
          <w:szCs w:val="24"/>
        </w:rPr>
        <w:t>Doctorat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P</w:t>
      </w:r>
      <w:r w:rsidRPr="004F242E">
        <w:rPr>
          <w:rFonts w:ascii="Times New Roman" w:eastAsia="TimesNewRomanPS-BoldMT" w:hAnsi="Times New Roman" w:cs="Times New Roman"/>
          <w:bCs/>
          <w:sz w:val="24"/>
          <w:szCs w:val="24"/>
        </w:rPr>
        <w:t>ost- doctorat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Unitate de invăţămant terţiar non- universitar </w:t>
      </w:r>
      <w:r w:rsidRPr="004F242E">
        <w:rPr>
          <w:rFonts w:ascii="Times New Roman" w:eastAsia="TimesNewRomanPS-BoldMT" w:hAnsi="Times New Roman" w:cs="Times New Roman"/>
          <w:b/>
          <w:bCs/>
          <w:sz w:val="16"/>
          <w:szCs w:val="16"/>
        </w:rPr>
        <w:t>1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Cs/>
          <w:sz w:val="24"/>
          <w:szCs w:val="24"/>
        </w:rPr>
        <w:t>Şcoală post- liceală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Cs/>
          <w:sz w:val="24"/>
          <w:szCs w:val="24"/>
        </w:rPr>
        <w:t>Şcoală de maiştri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Unitate de invăţămant secundar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Invăţă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mant secundar superior 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Ciclul superior al liceului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 xml:space="preserve">2 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- </w:t>
      </w:r>
      <w:r w:rsidRPr="004F242E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Filiera teoretică 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Cs/>
          <w:sz w:val="24"/>
          <w:szCs w:val="24"/>
        </w:rPr>
        <w:t>- Filiera tehnologică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Cs/>
          <w:sz w:val="24"/>
          <w:szCs w:val="24"/>
        </w:rPr>
        <w:t>- Filiera vocaţională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Invăţămant secundar inferior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1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Ciclu de invăţămant non- universitar care asigură o calificare superioară celei obţinute prin invăţămant secundar şi la care au acces absolvenţii de invăţămant secundar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superior, cu sau fără diplomă de bacalaureat.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2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Cuprinde clasele XI – XII/ XIII, care se organizează şi funcţionează in cadrul unităţilor de invăţămant cu clasele I – X, V – X, I – XII/ XIII, V – XII/ XIII sau IX –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XII/ XIII. In invăţămantul liceal sunt cuprinşi şi absolvenţii fostelor şcoli medii de cultură generală, şcolilor medii de specialitate, precum şi absolvenţii liceelor care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au funcţionat cu 10 clase.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Ciclul inferior al liceului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1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- Filiera teoretică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- Filiera tehnologică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- Filiera vocaţională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Anul de completare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2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Filiera tehnologică - ruta progresivă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Şcoala de arte şi meserii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3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Filiera tehnologică - ruta progresivă de calificare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Ciclul gimnazial</w:t>
      </w:r>
      <w:r w:rsidRPr="004F242E">
        <w:rPr>
          <w:rFonts w:ascii="Times New Roman" w:eastAsia="TimesNewRomanPS-BoldMT" w:hAnsi="Times New Roman" w:cs="Times New Roman"/>
          <w:b/>
          <w:bCs/>
          <w:sz w:val="16"/>
          <w:szCs w:val="16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4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Invăţămant primar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5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Fără şcoală absolvită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6</w:t>
      </w:r>
    </w:p>
    <w:p w:rsidR="004F242E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III. Statutul pe piaţa muncii: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...............................................................................</w:t>
      </w:r>
    </w:p>
    <w:p w:rsidR="004F242E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</w:p>
    <w:p w:rsidR="004F242E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1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Cuprinde clasele IX – X, care se organizează şi funcţionează in cadrul unităţilor de invăţămant cu clasele I – X, V – X, I – XII/ XIII, V – XII/ XIII sau IX – XII/ XIII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2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Perioadă de pregătire urmată şi absolvită de absolvenţii şcolilor de arte şi meserii cu certificat de absolvire şi cu certificat de calificare profesională nivel 1.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Absolvenţii anului de completare pot fi certificaţi pentru nivelul 2 de calificare şi au acces in ciclul superior al liceului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lastRenderedPageBreak/>
        <w:t>3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In şcolile de arte şi meserii se organizează invăţămant pentru profesoinalizare, in scopul calificării de nivel 1 (profil tehnic, resurse naturale şi protecţia mediului,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servicii). Şcolile de arte şi meserii pot funcţiona independent sau in cadrul unităţilor de invăţămant cu clasele I – X, I – XII/ XIII, V – X, V – XII/ XII sau IX – XII/XII.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4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Cuprinde clasele V – VIII care se organizează şi funcţionează in cadrul unităţilor de invăţămant cu clasele I – VIII, V – VIII, V – X, I – X, I – XII/ XIII sau V – XII/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XIII. De asemenea, in această categorie se inscriu şi absolvenţii ciclului gimnazial din cadrul unităţilor de invăţămant special pentru copii cu deficienţe.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5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Invăţămantul primar se organizează şi funcţionează in cadrul unităţilor de invăţămant cu clasele I – IV, I – VIII, I – X sau I – XII/ XIII. De asemenea, in această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categorie se inscriu şi absolvenţii unităţilor de invăţămant special pentru copii cu deficienţe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6</w:t>
      </w:r>
    </w:p>
    <w:p w:rsidR="004F242E" w:rsidRPr="004F242E" w:rsidRDefault="004F242E" w:rsidP="004F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3"/>
          <w:szCs w:val="13"/>
        </w:rPr>
      </w:pPr>
      <w:r w:rsidRPr="004F242E">
        <w:rPr>
          <w:rFonts w:ascii="Times New Roman" w:eastAsia="TimesNewRomanPSMT" w:hAnsi="Times New Roman" w:cs="Times New Roman"/>
          <w:sz w:val="16"/>
          <w:szCs w:val="16"/>
        </w:rPr>
        <w:t>In această categorie sunt incluse persoanele care declară că ştiu să citească şi să scrie deşi n- au absolvit nici o şcoală, cele care ştiu doar să citească, precum şi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persoanele care declară că nu ştiu să scrie</w:t>
      </w:r>
      <w:r w:rsidRPr="004F242E">
        <w:rPr>
          <w:rFonts w:ascii="Times New Roman" w:eastAsia="TimesNewRomanPSMT" w:hAnsi="Times New Roman" w:cs="Times New Roman"/>
          <w:sz w:val="13"/>
          <w:szCs w:val="13"/>
        </w:rPr>
        <w:t xml:space="preserve"> şi să citească. Dintre persoanele fără şcoală absolvită, cele care nu ştiu să scrie şi să citească sau numai citesc sunt</w:t>
      </w:r>
      <w:r w:rsidR="00EE44EF">
        <w:rPr>
          <w:rFonts w:ascii="Times New Roman" w:eastAsia="TimesNewRomanPSMT" w:hAnsi="Times New Roman" w:cs="Times New Roman"/>
          <w:sz w:val="13"/>
          <w:szCs w:val="13"/>
        </w:rPr>
        <w:t xml:space="preserve"> </w:t>
      </w:r>
      <w:r w:rsidRPr="004F242E">
        <w:rPr>
          <w:rFonts w:ascii="Times New Roman" w:eastAsia="TimesNewRomanPSMT" w:hAnsi="Times New Roman" w:cs="Times New Roman"/>
          <w:sz w:val="13"/>
          <w:szCs w:val="13"/>
        </w:rPr>
        <w:t>considerate persoane analfabete.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Persoană activă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1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Persoană ocupată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2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salariat (angajat)</w:t>
      </w:r>
      <w:r w:rsidRPr="004F242E">
        <w:rPr>
          <w:rFonts w:ascii="Times New Roman" w:eastAsia="TimesNewRomanPS-BoldMT" w:hAnsi="Times New Roman" w:cs="Times New Roman"/>
          <w:b/>
          <w:bCs/>
          <w:sz w:val="16"/>
          <w:szCs w:val="16"/>
        </w:rPr>
        <w:t xml:space="preserve"> </w:t>
      </w:r>
      <w:r w:rsidRPr="004F242E">
        <w:rPr>
          <w:rFonts w:ascii="Times New Roman" w:eastAsia="TimesNewRomanPSMT" w:hAnsi="Times New Roman" w:cs="Times New Roman"/>
          <w:sz w:val="16"/>
          <w:szCs w:val="16"/>
        </w:rPr>
        <w:t>3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intreprinzător privat (patron)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4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lucrător pe cont propriu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5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membru al unei societăţi agricole/ cooperative</w:t>
      </w:r>
      <w:r w:rsidR="00E50489" w:rsidRPr="00E50489">
        <w:rPr>
          <w:rFonts w:ascii="Times New Roman" w:eastAsia="TimesNewRomanPS-BoldMT" w:hAnsi="Times New Roman" w:cs="Times New Roman"/>
          <w:b/>
          <w:bCs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6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lucrător familial in gospodăria proprie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7</w:t>
      </w:r>
    </w:p>
    <w:p w:rsidR="004F242E" w:rsidRPr="004F242E" w:rsidRDefault="004F242E" w:rsidP="004F2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F242E">
        <w:rPr>
          <w:rFonts w:ascii="Times New Roman" w:eastAsia="TimesNewRomanPS-BoldMT" w:hAnsi="Times New Roman" w:cs="Times New Roman"/>
          <w:b/>
          <w:bCs/>
          <w:sz w:val="24"/>
          <w:szCs w:val="24"/>
        </w:rPr>
        <w:t>altă situaţie (de specificat)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8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1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Această categorie cuprinde toate persoanele apte de muncă in varstă de 14 ani şi peste care constituie forţa de muncă disponibilă pentru producerea de bunuri şi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servicii.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2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Această categorie cuprinde persoanele in varstă de 14 ani şi peste care au o ocupaţie aducătoare de venit pe care o exercită intr- o activitate economică sau socială, in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baza unui contract de muncă sau in mod independent (pe cont propriu); au lucrat cel puţin o oră intr- o ramură neagricolă sau cel puţin 15 ore in activităţi agricole, in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scopul obţinerii unor venituri sub formă de salariu, plată in natură, caştig sau beneficii, indiferent dacă la momentul inregistrării erau prezente sau lipseau temporar de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la lucru (fiind in concediu - de odihnă sau fără plată, de studii, de boală, de maternitate etc.-, la cursuri de calificare, recalificare sau specializare, in grevă sau nu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lucrau datorită intreruperii temporare din diverse motive a activităţii unităţii).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3 Această categorie cuprinde persoanele care işi exercită activitatea intr- o unitate economică sau socială (indiferent de forma ei de proprietate) pe baza unui contract de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muncă, in schimbul unei remuneraţii sub formă de salariu plătit in bani sau in natură, sub formă de comision etc. In această categorie se includ persoanele care: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sunt incadrate permanent intr- o unitate economică sau socială, pe baza unui contract (angajament) de muncă sau lucrează in mod independent, chiar dacă la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momentul inregistrării lipsesc temporar de la lucru;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nu sunt incadrate permanent intr- o activitate economică sau socială, dar in ultima lună inaintea inregistrării au lucrat, in mod excepţional sau ocazional, cel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puţin o oră (respectiv 15 ore in activităţi agricole), pentru obţinerea unui venit sau au ajutat un membru al gospodăriei sau o rudă in activitatea pe care aceasta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o desfăşura in unitatea proprie, chiar dacă nu au fost remunerate pentru aceasta;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sunt incadrate in muncă pe baza unei convenţii civile;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elevii, studenţii, persoanele casnice, precum şi pensionarii care in momentul inregistrării desfăşoară o activitate economico- socială in mod regulat, ocazional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sau excepţional;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4 In această categorie se includ persoanele care işi exercită activitatea in unitatea proprie avand unul sau mai mulţi salariaţi (angajaţi).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5 In această categorie se includ persoanele care işi exercită activitatea in unitatea proprie sau in mod independent ca meseriaşi, liber profesionişti, comercianţi etc., fără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a angaja nici un salariat, putand fi ajutate in activitate doar de membrii gospodăriei sau de rude, care nu sunt, insă, remunerate.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6 In această categorie se includ persoanele care sunt membri ai unei societăţi agricole, ai unei cooperative meşteşugăreşti, de consum sau de credit şi care işi desfăşoară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activitatea in cadrul acestora, realizand venituri nesalariale.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7 In această categorie se includ persoanele care, in mod obişnuit, ajută un membru al gospodăriei, fie că acestea lucrează in societatea comercială proprie, fie că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lucrează pe cont propriu şi care nu primesc o remuneraţie pentru activitatea desfăşurată (ajutor familial neremunerat).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8 Persoanele active care nu au putut fi incadrate in niciuna din situaţiile anterioare..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Şomeri , din care: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1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şomeri inregistraţi, din care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şomeri de lungă durată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şomeri neinregistraţi, inclusiv persoane in căutarea unui loc de muncă, din care: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şomeri de lungă durată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Persoană inactivă , din care: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2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elevi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3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studenţi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4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persoane casnice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5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1 In conformitate cu Legea 76/2002 privind sistemul asigurărilor pentru şomaj şi stimularea ocupării forţei de muncă, cu modificările şi completările ulterioare, art. 5: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persoană in căutarea unui loc de muncă - persoana care face demersuri pentru a- şi găsi un loc de muncă, prin mijloace proprii sau prin inregistrare la agenţia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pentru ocuparea forţei de muncă in a cărei rază teritorială işi are domiciliul sau, după caz, reşedinţa ori la alt furnizor de servicii de ocupare, acreditat in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condiţiile legii;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şomer - persoana care indeplineşte cumulativ următoarele condiţii: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a) este in căutarea unui loc de muncă de la varsta de minimum 16 ani şi pană la indeplinirea condiţiilor de pensionare;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b) starea de sănătate şi capacităţile fizice şi psihice o fac aptă pentru prestarea unei munci;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c) nu are loc de muncă, nu realizează venituri sau realizează, din activităţi autorizate potrivit legii, venituri mai mici decat salariul de bază minim brut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pe ţară garantat in plată, in vigoare;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d) este disponibilă să inceapă lucrul in perioada imediat următoare, dacă s- ar găsi un loc de muncă.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- şomer inregistrat - persoana care indeplineşte cumulativ condiţiile prevăzute la art. 5 pct. IV şi se inregistrează la agenţia pentru ocuparea forţei de muncă in a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cărei rază teritorială işi are domiciliul sau, după caz, reşedinţa ori la alt furnizor de servicii de ocupare, care funcţionează in condiţiile prevăzute de lege, in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vederea obţinerii unui loc de muncă.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2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In această categorie sunt incluse toate persoanele, indiferent de varstă, care declară că nu desfăşoară o activitate o activitate economico- socială.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3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In această categorie se includ elevii care in momentul inregistrării nu exercită o activitate economică sau socială şi care declară că frecventează o unitate de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invăţămant de stat sau particulară, in vederea instruirii, sau dobandirii unei profesii sau meserii, indiferent de nivelul şi felul unităţii de invăţămant. In această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categorie se includ şi elevii care se intreţin numai din pensia de urmaş sau din bursă. Nu se includ in această categorie, fiind considerate persoane ocupate, persoanele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de 14 ani şi peste care urmează cursurile unei instituţii de invăţămant şi care, in acelaşi timp, desfăşoară o activitate economică sau socială din care realizează un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venit.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4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In această categorie se includ studenţii care in momentul inregistrării nu exercită o activitate economică sau socială şi care declară că frecventează o instituţie de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invăţămant de stat sau particulară, in vederea instruirii, sau dobandirii unei profesii sau meserii, indiferent de nivelul şi felul unităţii de invăţămant. In această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categorie se includ şi studenţii care se intreţin numai din pensia de urmaş sau din bursă. Nu se includ in această categorie, fiind considerate persoane ocupate,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persoanele de 14 ani şi peste care urmează cursurile unei instituţii de invăţămant şi care, in acelaşi timp, desfăşoară o activitate economică sau socială din care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realizează un venit.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5</w:t>
      </w:r>
    </w:p>
    <w:p w:rsidR="004F242E" w:rsidRPr="00E50489" w:rsidRDefault="004F242E" w:rsidP="00E5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In această categorie se includ persoanele in varstă de 14 ani şi peste care in momentul inregistrării desfăşoară numai activităţi casnice (prepararea hranei, menţinerea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curăţeniei, ingrijrea şi educarea copiilor) in gospodăria proprie sau a unei rude (de exemplu: soţiile casnice sau părinţii care nu sunt pensionari şi fac menajul in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gospodăria copiilor sau ingrijesc nepoţii), neavand o sursă proprie de venit.</w:t>
      </w:r>
    </w:p>
    <w:p w:rsidR="004F242E" w:rsidRPr="00E50489" w:rsidRDefault="00E50489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Î</w:t>
      </w:r>
      <w:r w:rsidR="004F242E"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ntreţinuţi de alte persoane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4F242E" w:rsidRPr="00E50489">
        <w:rPr>
          <w:rFonts w:ascii="Times New Roman" w:eastAsia="TimesNewRomanPSMT" w:hAnsi="Times New Roman" w:cs="Times New Roman"/>
          <w:sz w:val="16"/>
          <w:szCs w:val="16"/>
        </w:rPr>
        <w:t>1</w:t>
      </w:r>
    </w:p>
    <w:p w:rsidR="004F242E" w:rsidRPr="00E50489" w:rsidRDefault="00E50489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Î</w:t>
      </w:r>
      <w:r w:rsidR="004F242E"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ntreţinuţi de stat sau de alte organizaţii private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4F242E" w:rsidRPr="00E50489">
        <w:rPr>
          <w:rFonts w:ascii="Times New Roman" w:eastAsia="TimesNewRomanPSMT" w:hAnsi="Times New Roman" w:cs="Times New Roman"/>
          <w:sz w:val="16"/>
          <w:szCs w:val="16"/>
        </w:rPr>
        <w:t>2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alte situaţii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3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IV. Apartenenţa la un grup vulnerabil:</w:t>
      </w:r>
    </w:p>
    <w:p w:rsid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Persoane de etnie roma 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Persoane dependente de alcool</w:t>
      </w:r>
    </w:p>
    <w:p w:rsid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Persoane cu dizabilităţi 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Persoane fără adăpost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Tineri peste 18 ani care părăsesc sistemul</w:t>
      </w:r>
    </w:p>
    <w:p w:rsid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instituţionalizat de protecţie a copilului 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Victime ale violenţei in familie</w:t>
      </w:r>
    </w:p>
    <w:p w:rsid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Familii care au mai mult de 2 (doi) copii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Persoane afectate de boli care le influenţează viaţa</w:t>
      </w:r>
      <w:r w:rsid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profesională şi socială (HIV/ SIDA, cancer etc.)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Familii monoparentale Imigranţi</w:t>
      </w:r>
    </w:p>
    <w:p w:rsid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Copii in situaţii de risc 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Refugiaţi</w:t>
      </w:r>
    </w:p>
    <w:p w:rsid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Persoane care au părăsit timpuriu şcoala 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Persoane care solicită azil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Femei Persoane care trăiesc din venitul minim garantat</w:t>
      </w:r>
    </w:p>
    <w:p w:rsid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Persoane aflate in detenţie 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Persoane care locuiesc in comunităţi izolate</w:t>
      </w:r>
    </w:p>
    <w:p w:rsid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Persoane anterior aflate in detenţie 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Victime ale traficului de persoane</w:t>
      </w:r>
    </w:p>
    <w:p w:rsid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Delincvenţi juvenili 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Persoane afectate de boli ocupaţionale</w:t>
      </w:r>
    </w:p>
    <w:p w:rsid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Persoane dependente de droguri </w:t>
      </w:r>
    </w:p>
    <w:p w:rsidR="004F242E" w:rsidRPr="00E50489" w:rsidRDefault="004F242E" w:rsidP="00E5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50489">
        <w:rPr>
          <w:rFonts w:ascii="Times New Roman" w:eastAsia="TimesNewRomanPS-BoldMT" w:hAnsi="Times New Roman" w:cs="Times New Roman"/>
          <w:b/>
          <w:bCs/>
          <w:sz w:val="24"/>
          <w:szCs w:val="24"/>
        </w:rPr>
        <w:t>Altele (de specificat)</w:t>
      </w:r>
    </w:p>
    <w:p w:rsidR="004F242E" w:rsidRPr="00E50489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1</w:t>
      </w:r>
    </w:p>
    <w:p w:rsidR="004F242E" w:rsidRPr="00E50489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In această categorie se includ persoanele care in momentul inregistrării nu aveau o ocupaţie aducătoare de venit, nu beneficiau de pensie sau de altă sursă de existenţă,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 xml:space="preserve">fiind in intreţinerea unor persoane fizice (a părinţilor, rudelor sau altor persoane fizice), nu urmau o instituţie de 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>î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nvăţămant şi nu se incadrau in randul persoanelor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casnice. In această categorie sunt incluşi: copiii preşcolari (chiar dacă nu primesc pensie de urmaş), bătranii, persoanele cu disabilităţi şi invalizii aflaţi in intreţinerea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unor persoane fizice. De asemenea, sunt incluse şi persoanele de varstă şcolară de sub 14 ani, care nu urmează o instituţie de invăţămant, nu beneficiază de pensie de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urmaş dar desfăşoară activităţi casnice.</w:t>
      </w:r>
    </w:p>
    <w:p w:rsidR="004F242E" w:rsidRPr="00E50489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2</w:t>
      </w:r>
    </w:p>
    <w:p w:rsidR="004F242E" w:rsidRPr="00E50489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In această categorie se inscriu persoanele aflate in intreţinerea unor instituţii publice (cămine de bătrani, cămine – spital, case de copii etc.) sau a unor organizaţii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private (O.N.G.- uri), precum şi persoanele a căror singură sursă de existenţă era ajutorul social (de exemplu persoanele cu disabilităţi intreţinute de rude sau de alte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persoane şi pentru care statul plăteşte o alocaţie sau un salariu celor care le intreţin). In această categorie nu sunt incluşi: copiii şcolari din casele de copii; elevii/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studenţii care se intreţin numai din bursa de stat; persoanele din cămine care beneficiază de o pensie sau o altă sursă de venit.</w:t>
      </w:r>
    </w:p>
    <w:p w:rsidR="004F242E" w:rsidRPr="00E50489" w:rsidRDefault="004F242E" w:rsidP="004F242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3</w:t>
      </w:r>
    </w:p>
    <w:p w:rsidR="00B1767E" w:rsidRPr="00E50489" w:rsidRDefault="004F242E" w:rsidP="00EE44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E50489">
        <w:rPr>
          <w:rFonts w:ascii="Times New Roman" w:eastAsia="TimesNewRomanPSMT" w:hAnsi="Times New Roman" w:cs="Times New Roman"/>
          <w:sz w:val="16"/>
          <w:szCs w:val="16"/>
        </w:rPr>
        <w:t>In această categorie se include persoanele care in momentul inregistrării nu exercitau o activitate economică sau socială şi care au declarat ca unică sursă de existenţă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veniturile provenite din inchirieri, dobanzi, rente, dividende, arendă. In această categorie au fost incluse şi persoanele care la momentul inscrierii se aflau in detenţie</w:t>
      </w:r>
      <w:r w:rsidR="00EE44EF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E50489">
        <w:rPr>
          <w:rFonts w:ascii="Times New Roman" w:eastAsia="TimesNewRomanPSMT" w:hAnsi="Times New Roman" w:cs="Times New Roman"/>
          <w:sz w:val="16"/>
          <w:szCs w:val="16"/>
        </w:rPr>
        <w:t>precum şi persoanele care nu s- au incadrat in nici una din categoriile anterioare.</w:t>
      </w:r>
    </w:p>
    <w:p w:rsidR="00B1767E" w:rsidRPr="00B1767E" w:rsidRDefault="00B1767E" w:rsidP="00B1767E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B1767E" w:rsidRPr="001F3528" w:rsidRDefault="00B1767E" w:rsidP="001F3528">
      <w:pPr>
        <w:rPr>
          <w:rFonts w:ascii="Times New Roman" w:hAnsi="Times New Roman" w:cs="Times New Roman"/>
          <w:sz w:val="24"/>
          <w:szCs w:val="24"/>
        </w:rPr>
      </w:pPr>
    </w:p>
    <w:p w:rsidR="00676676" w:rsidRDefault="00676676" w:rsidP="000E4A83">
      <w:pPr>
        <w:rPr>
          <w:rFonts w:ascii="Times New Roman" w:hAnsi="Times New Roman" w:cs="Times New Roman"/>
        </w:rPr>
      </w:pPr>
    </w:p>
    <w:p w:rsidR="00676676" w:rsidRPr="00E50489" w:rsidRDefault="00CE7CDF" w:rsidP="00676676">
      <w:pPr>
        <w:rPr>
          <w:rFonts w:ascii="Times New Roman" w:hAnsi="Times New Roman" w:cs="Times New Roman"/>
          <w:sz w:val="24"/>
          <w:szCs w:val="24"/>
        </w:rPr>
      </w:pPr>
      <w:r w:rsidRPr="00E50489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Semnătura</w:t>
      </w:r>
    </w:p>
    <w:sectPr w:rsidR="00676676" w:rsidRPr="00E50489" w:rsidSect="0013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83"/>
    <w:rsid w:val="000E4A83"/>
    <w:rsid w:val="001370DF"/>
    <w:rsid w:val="001F3528"/>
    <w:rsid w:val="0023419F"/>
    <w:rsid w:val="004A4B63"/>
    <w:rsid w:val="004F242E"/>
    <w:rsid w:val="00676676"/>
    <w:rsid w:val="00B1767E"/>
    <w:rsid w:val="00B71840"/>
    <w:rsid w:val="00CE7CDF"/>
    <w:rsid w:val="00DC6F19"/>
    <w:rsid w:val="00E50489"/>
    <w:rsid w:val="00EE44EF"/>
    <w:rsid w:val="00F3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E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4A8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0E4A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AntetCaracter">
    <w:name w:val="Antet Caracter"/>
    <w:basedOn w:val="Fontdeparagrafimplicit"/>
    <w:link w:val="Antet"/>
    <w:rsid w:val="000E4A83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Listparagraf">
    <w:name w:val="List Paragraph"/>
    <w:basedOn w:val="Normal"/>
    <w:uiPriority w:val="34"/>
    <w:qFormat/>
    <w:rsid w:val="004F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E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4A8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0E4A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AntetCaracter">
    <w:name w:val="Antet Caracter"/>
    <w:basedOn w:val="Fontdeparagrafimplicit"/>
    <w:link w:val="Antet"/>
    <w:rsid w:val="000E4A83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Listparagraf">
    <w:name w:val="List Paragraph"/>
    <w:basedOn w:val="Normal"/>
    <w:uiPriority w:val="34"/>
    <w:qFormat/>
    <w:rsid w:val="004F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26C5-BDC3-4D28-92AB-E8FFB908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2258</Words>
  <Characters>13102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PROIECTE</dc:creator>
  <cp:lastModifiedBy>user</cp:lastModifiedBy>
  <cp:revision>2</cp:revision>
  <dcterms:created xsi:type="dcterms:W3CDTF">2015-08-26T19:15:00Z</dcterms:created>
  <dcterms:modified xsi:type="dcterms:W3CDTF">2015-08-26T19:15:00Z</dcterms:modified>
</cp:coreProperties>
</file>